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1A" w:rsidRDefault="00C6091A" w:rsidP="004331DE">
      <w:pPr>
        <w:pStyle w:val="Default"/>
        <w:jc w:val="center"/>
        <w:rPr>
          <w:b/>
          <w:bCs/>
        </w:rPr>
      </w:pPr>
    </w:p>
    <w:p w:rsidR="004331DE" w:rsidRPr="009E60B1" w:rsidRDefault="004331DE" w:rsidP="004331DE">
      <w:pPr>
        <w:pStyle w:val="Default"/>
        <w:jc w:val="center"/>
        <w:rPr>
          <w:b/>
          <w:bCs/>
        </w:rPr>
      </w:pPr>
      <w:r w:rsidRPr="009E60B1">
        <w:rPr>
          <w:b/>
          <w:bCs/>
        </w:rPr>
        <w:t>FUNDAÇÃO MUNICIPAL DE SAÚDE DE CANOAS</w:t>
      </w:r>
    </w:p>
    <w:p w:rsidR="004331DE" w:rsidRPr="009E60B1" w:rsidRDefault="004331DE" w:rsidP="004331DE">
      <w:pPr>
        <w:pStyle w:val="Default"/>
        <w:jc w:val="center"/>
      </w:pPr>
    </w:p>
    <w:p w:rsidR="004331DE" w:rsidRPr="009E60B1" w:rsidRDefault="004331DE" w:rsidP="004331DE">
      <w:pPr>
        <w:pStyle w:val="Default"/>
        <w:jc w:val="center"/>
        <w:rPr>
          <w:b/>
          <w:bCs/>
        </w:rPr>
      </w:pPr>
      <w:r w:rsidRPr="009E60B1">
        <w:rPr>
          <w:b/>
          <w:bCs/>
        </w:rPr>
        <w:t xml:space="preserve">EDITAL N.º 04, de 20 DE </w:t>
      </w:r>
      <w:proofErr w:type="gramStart"/>
      <w:r w:rsidRPr="009E60B1">
        <w:rPr>
          <w:b/>
          <w:bCs/>
        </w:rPr>
        <w:t>AGOSTO</w:t>
      </w:r>
      <w:proofErr w:type="gramEnd"/>
      <w:r w:rsidRPr="009E60B1">
        <w:rPr>
          <w:b/>
          <w:bCs/>
        </w:rPr>
        <w:t xml:space="preserve"> DE 2015</w:t>
      </w:r>
    </w:p>
    <w:p w:rsidR="004331DE" w:rsidRPr="009E60B1" w:rsidRDefault="004331DE" w:rsidP="004331DE">
      <w:pPr>
        <w:pStyle w:val="Default"/>
        <w:jc w:val="center"/>
      </w:pPr>
    </w:p>
    <w:p w:rsidR="004331DE" w:rsidRPr="009E60B1" w:rsidRDefault="004331DE" w:rsidP="004331DE">
      <w:pPr>
        <w:pStyle w:val="Default"/>
        <w:jc w:val="center"/>
      </w:pPr>
      <w:r w:rsidRPr="009E60B1">
        <w:t>PROCESSO DE SELEÇÃO INTERNA PARA CONTRATAÇÃO DE</w:t>
      </w:r>
    </w:p>
    <w:p w:rsidR="004331DE" w:rsidRPr="009E60B1" w:rsidRDefault="004331DE" w:rsidP="004331DE">
      <w:pPr>
        <w:pStyle w:val="Default"/>
        <w:jc w:val="center"/>
        <w:rPr>
          <w:b/>
          <w:bCs/>
        </w:rPr>
      </w:pPr>
      <w:r w:rsidRPr="009E60B1">
        <w:t>ENFERMEIRO</w:t>
      </w:r>
      <w:r w:rsidR="009E60B1">
        <w:t xml:space="preserve"> (A) PARA EQUIPE</w:t>
      </w:r>
      <w:r w:rsidRPr="009E60B1">
        <w:t xml:space="preserve"> DE CONSULTÓRIO NA RUA</w:t>
      </w:r>
    </w:p>
    <w:p w:rsidR="004331DE" w:rsidRPr="009E60B1" w:rsidRDefault="004331DE" w:rsidP="004331DE">
      <w:pPr>
        <w:pStyle w:val="Default"/>
        <w:jc w:val="center"/>
        <w:rPr>
          <w:b/>
          <w:bCs/>
        </w:rPr>
      </w:pPr>
    </w:p>
    <w:p w:rsidR="004331DE" w:rsidRPr="009E60B1" w:rsidRDefault="004331DE" w:rsidP="004331DE">
      <w:pPr>
        <w:pStyle w:val="Default"/>
        <w:jc w:val="center"/>
        <w:rPr>
          <w:b/>
          <w:bCs/>
        </w:rPr>
      </w:pPr>
      <w:r w:rsidRPr="009E60B1">
        <w:rPr>
          <w:b/>
          <w:bCs/>
        </w:rPr>
        <w:t>RESULTADO PR</w:t>
      </w:r>
      <w:bookmarkStart w:id="0" w:name="_GoBack"/>
      <w:bookmarkEnd w:id="0"/>
      <w:r w:rsidRPr="009E60B1">
        <w:rPr>
          <w:b/>
          <w:bCs/>
        </w:rPr>
        <w:t>OVISÓRIO</w:t>
      </w:r>
    </w:p>
    <w:p w:rsidR="004331DE" w:rsidRPr="009E60B1" w:rsidRDefault="004331DE" w:rsidP="004331DE">
      <w:pPr>
        <w:pStyle w:val="Default"/>
        <w:jc w:val="center"/>
      </w:pPr>
    </w:p>
    <w:p w:rsidR="004331DE" w:rsidRPr="009E60B1" w:rsidRDefault="004331DE" w:rsidP="009E60B1">
      <w:pPr>
        <w:pStyle w:val="Default"/>
        <w:jc w:val="both"/>
      </w:pPr>
      <w:r w:rsidRPr="009E60B1">
        <w:t xml:space="preserve">A FUNDAÇÃO MUNICIPAL DE SAÚDE DE CANOAS– FMSC - RS, inscrita no CNPJ Nº 14.885.499/0001-76, neste Município de Canoas, neste ato representado por seu Diretor Presidente, Sr. Mauro Otávio Guedes da Silva, brasileiro, divorciado, administrador, portador do RG nº 1032617696 e CPF nº 151.154.290-04, nos termos do ordenamento jurídico vigente, TORNA PÚBLICA a divulgação do resultado provisório do </w:t>
      </w:r>
      <w:r w:rsidR="009E60B1" w:rsidRPr="009E60B1">
        <w:t>PROCESSO DE SELEÇÃO INTERNA PARA CONTRATAÇÃO DE</w:t>
      </w:r>
      <w:r w:rsidR="009E60B1">
        <w:t xml:space="preserve"> </w:t>
      </w:r>
      <w:r w:rsidR="009E60B1" w:rsidRPr="009E60B1">
        <w:t>ENFERMEIRO</w:t>
      </w:r>
      <w:r w:rsidR="009E60B1">
        <w:t xml:space="preserve"> (A) PARA EQUIPE</w:t>
      </w:r>
      <w:r w:rsidR="009E60B1" w:rsidRPr="009E60B1">
        <w:t xml:space="preserve"> DE CONSULTÓRIO NA RUA</w:t>
      </w:r>
      <w:r w:rsidRPr="009E60B1">
        <w:t>, com vistas ao cumprimento das justificativas delineadas na Cláusula Sétima do Edital 04/2015.</w:t>
      </w:r>
    </w:p>
    <w:p w:rsidR="004331DE" w:rsidRPr="009E60B1" w:rsidRDefault="004331DE" w:rsidP="004331DE">
      <w:pPr>
        <w:pStyle w:val="Default"/>
        <w:spacing w:line="276" w:lineRule="auto"/>
        <w:jc w:val="both"/>
      </w:pPr>
    </w:p>
    <w:p w:rsidR="004331DE" w:rsidRPr="009E60B1" w:rsidRDefault="009E60B1" w:rsidP="009E60B1">
      <w:pPr>
        <w:pStyle w:val="Default"/>
        <w:jc w:val="both"/>
      </w:pPr>
      <w:r w:rsidRPr="009E60B1">
        <w:t xml:space="preserve">1 - </w:t>
      </w:r>
      <w:r w:rsidR="004331DE" w:rsidRPr="009E60B1">
        <w:t xml:space="preserve">Fica divulgado no Quadro abaixo, respectivamente, o resultado provisório, do </w:t>
      </w:r>
      <w:r w:rsidRPr="009E60B1">
        <w:t>PROCESSO DE SELEÇÃO INTERNA PARA CONTRATAÇÃO DE</w:t>
      </w:r>
      <w:r>
        <w:t xml:space="preserve"> </w:t>
      </w:r>
      <w:r w:rsidRPr="009E60B1">
        <w:t>ENFERMEIRO</w:t>
      </w:r>
      <w:r>
        <w:t xml:space="preserve"> (A) PARA EQUIPE</w:t>
      </w:r>
      <w:r w:rsidRPr="009E60B1">
        <w:t xml:space="preserve"> DE CONSULTÓRIO NA RUA</w:t>
      </w:r>
    </w:p>
    <w:p w:rsidR="004331DE" w:rsidRPr="009E60B1" w:rsidRDefault="004331DE" w:rsidP="004331DE">
      <w:pPr>
        <w:pStyle w:val="Default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827"/>
        <w:gridCol w:w="2694"/>
      </w:tblGrid>
      <w:tr w:rsidR="004331DE" w:rsidRPr="009E60B1" w:rsidTr="00965BE3">
        <w:trPr>
          <w:jc w:val="center"/>
        </w:trPr>
        <w:tc>
          <w:tcPr>
            <w:tcW w:w="1838" w:type="dxa"/>
          </w:tcPr>
          <w:p w:rsidR="004331DE" w:rsidRPr="009E60B1" w:rsidRDefault="004331DE" w:rsidP="00965BE3">
            <w:pPr>
              <w:pStyle w:val="Default"/>
              <w:jc w:val="center"/>
            </w:pPr>
            <w:r w:rsidRPr="009E60B1">
              <w:t>INSCRIÇÃO</w:t>
            </w:r>
          </w:p>
        </w:tc>
        <w:tc>
          <w:tcPr>
            <w:tcW w:w="3827" w:type="dxa"/>
          </w:tcPr>
          <w:p w:rsidR="004331DE" w:rsidRPr="009E60B1" w:rsidRDefault="004331DE" w:rsidP="00965BE3">
            <w:pPr>
              <w:pStyle w:val="Default"/>
              <w:jc w:val="center"/>
            </w:pPr>
            <w:r w:rsidRPr="009E60B1">
              <w:t>NOME</w:t>
            </w:r>
          </w:p>
        </w:tc>
        <w:tc>
          <w:tcPr>
            <w:tcW w:w="2694" w:type="dxa"/>
          </w:tcPr>
          <w:p w:rsidR="004331DE" w:rsidRPr="009E60B1" w:rsidRDefault="004331DE" w:rsidP="00965BE3">
            <w:pPr>
              <w:pStyle w:val="Default"/>
              <w:jc w:val="center"/>
            </w:pPr>
            <w:r w:rsidRPr="009E60B1">
              <w:t>MATRÍCULA FMSC</w:t>
            </w:r>
          </w:p>
        </w:tc>
      </w:tr>
      <w:tr w:rsidR="004331DE" w:rsidRPr="009E60B1" w:rsidTr="00965BE3">
        <w:trPr>
          <w:jc w:val="center"/>
        </w:trPr>
        <w:tc>
          <w:tcPr>
            <w:tcW w:w="1838" w:type="dxa"/>
          </w:tcPr>
          <w:p w:rsidR="004331DE" w:rsidRPr="009E60B1" w:rsidRDefault="009E60B1" w:rsidP="00965BE3">
            <w:pPr>
              <w:pStyle w:val="Default"/>
              <w:jc w:val="center"/>
            </w:pPr>
            <w:r w:rsidRPr="009E60B1">
              <w:t>001</w:t>
            </w:r>
          </w:p>
        </w:tc>
        <w:tc>
          <w:tcPr>
            <w:tcW w:w="3827" w:type="dxa"/>
          </w:tcPr>
          <w:p w:rsidR="004331DE" w:rsidRPr="009E60B1" w:rsidRDefault="009E60B1" w:rsidP="00965BE3">
            <w:pPr>
              <w:pStyle w:val="Default"/>
              <w:jc w:val="center"/>
            </w:pPr>
            <w:r w:rsidRPr="009E60B1">
              <w:t>ANA PAULA K. RIQUELME</w:t>
            </w:r>
          </w:p>
        </w:tc>
        <w:tc>
          <w:tcPr>
            <w:tcW w:w="2694" w:type="dxa"/>
          </w:tcPr>
          <w:p w:rsidR="004331DE" w:rsidRPr="009E60B1" w:rsidRDefault="009E60B1" w:rsidP="00965BE3">
            <w:pPr>
              <w:pStyle w:val="Default"/>
              <w:jc w:val="center"/>
            </w:pPr>
            <w:r w:rsidRPr="009E60B1">
              <w:t>259</w:t>
            </w:r>
          </w:p>
        </w:tc>
      </w:tr>
    </w:tbl>
    <w:p w:rsidR="004331DE" w:rsidRPr="009E60B1" w:rsidRDefault="004331DE" w:rsidP="004331DE">
      <w:pPr>
        <w:pStyle w:val="Default"/>
        <w:jc w:val="both"/>
      </w:pPr>
    </w:p>
    <w:p w:rsidR="009E60B1" w:rsidRDefault="009E60B1" w:rsidP="009E60B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9E60B1">
        <w:t xml:space="preserve"> 2 - </w:t>
      </w:r>
      <w:r w:rsidRPr="009E60B1">
        <w:rPr>
          <w:rFonts w:eastAsiaTheme="minorHAnsi" w:cs="Times New Roman"/>
          <w:kern w:val="0"/>
          <w:lang w:eastAsia="en-US" w:bidi="ar-SA"/>
        </w:rPr>
        <w:t>O prazo recursal correrá a partir da publicação do resultado do processo seletivo,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E60B1">
        <w:rPr>
          <w:rFonts w:eastAsiaTheme="minorHAnsi" w:cs="Times New Roman"/>
          <w:kern w:val="0"/>
          <w:lang w:eastAsia="en-US" w:bidi="ar-SA"/>
        </w:rPr>
        <w:t>conforme disposição naquele ato. Os casos omissos no que tange à realização deste Processo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9E60B1">
        <w:rPr>
          <w:rFonts w:eastAsiaTheme="minorHAnsi" w:cs="Times New Roman"/>
          <w:kern w:val="0"/>
          <w:lang w:eastAsia="en-US" w:bidi="ar-SA"/>
        </w:rPr>
        <w:t>Seletivo serão resolvidos pela Diretoria Técnica Médica e de Enfermagem da FMSC.</w:t>
      </w:r>
    </w:p>
    <w:p w:rsidR="009E60B1" w:rsidRDefault="009E60B1" w:rsidP="009E60B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9E60B1" w:rsidRPr="009E60B1" w:rsidRDefault="009E60B1" w:rsidP="009E60B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3 - </w:t>
      </w:r>
      <w:r w:rsidRPr="009E60B1">
        <w:rPr>
          <w:rFonts w:eastAsiaTheme="minorHAnsi" w:cs="Times New Roman"/>
          <w:kern w:val="0"/>
          <w:lang w:eastAsia="en-US" w:bidi="ar-SA"/>
        </w:rPr>
        <w:t>Não serão prestadas informações relativas ao resultado do Processo Seletivo por</w:t>
      </w:r>
    </w:p>
    <w:p w:rsidR="009E60B1" w:rsidRPr="009E60B1" w:rsidRDefault="009E60B1" w:rsidP="009E60B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proofErr w:type="gramStart"/>
      <w:r w:rsidRPr="009E60B1">
        <w:rPr>
          <w:rFonts w:eastAsiaTheme="minorHAnsi" w:cs="Times New Roman"/>
          <w:kern w:val="0"/>
          <w:lang w:eastAsia="en-US" w:bidi="ar-SA"/>
        </w:rPr>
        <w:t>meio</w:t>
      </w:r>
      <w:proofErr w:type="gramEnd"/>
      <w:r w:rsidRPr="009E60B1">
        <w:rPr>
          <w:rFonts w:eastAsiaTheme="minorHAnsi" w:cs="Times New Roman"/>
          <w:kern w:val="0"/>
          <w:lang w:eastAsia="en-US" w:bidi="ar-SA"/>
        </w:rPr>
        <w:t xml:space="preserve"> telefônico ou eletrônico (e-mail), exceto para fins de convocação.</w:t>
      </w:r>
    </w:p>
    <w:p w:rsidR="009E60B1" w:rsidRPr="009E60B1" w:rsidRDefault="009E60B1" w:rsidP="009E60B1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</w:rPr>
      </w:pPr>
    </w:p>
    <w:p w:rsidR="009E60B1" w:rsidRDefault="009E60B1" w:rsidP="009E60B1">
      <w:pPr>
        <w:pStyle w:val="Default"/>
        <w:jc w:val="center"/>
      </w:pPr>
    </w:p>
    <w:p w:rsidR="009E60B1" w:rsidRPr="009E60B1" w:rsidRDefault="00D33D1A" w:rsidP="009E60B1">
      <w:pPr>
        <w:pStyle w:val="Default"/>
        <w:jc w:val="center"/>
      </w:pPr>
      <w:r>
        <w:t>Canoas</w:t>
      </w:r>
      <w:r w:rsidR="009E60B1" w:rsidRPr="009E60B1">
        <w:t xml:space="preserve">, </w:t>
      </w:r>
      <w:r>
        <w:t>01</w:t>
      </w:r>
      <w:r w:rsidR="009E60B1" w:rsidRPr="009E60B1">
        <w:t xml:space="preserve"> de </w:t>
      </w:r>
      <w:r>
        <w:t>setembro</w:t>
      </w:r>
      <w:r w:rsidR="009E60B1" w:rsidRPr="009E60B1">
        <w:t xml:space="preserve"> de 2015.</w:t>
      </w:r>
    </w:p>
    <w:p w:rsidR="009E60B1" w:rsidRPr="009E60B1" w:rsidRDefault="009E60B1" w:rsidP="009E60B1">
      <w:pPr>
        <w:pStyle w:val="Default"/>
        <w:jc w:val="center"/>
      </w:pPr>
    </w:p>
    <w:p w:rsidR="00D33D1A" w:rsidRDefault="009E60B1" w:rsidP="009E60B1">
      <w:pPr>
        <w:jc w:val="center"/>
      </w:pPr>
      <w:r w:rsidRPr="009E60B1">
        <w:t>Mauro Guedes</w:t>
      </w:r>
    </w:p>
    <w:p w:rsidR="00324C7A" w:rsidRPr="009E60B1" w:rsidRDefault="009E60B1" w:rsidP="009E60B1">
      <w:pPr>
        <w:jc w:val="center"/>
      </w:pPr>
      <w:r w:rsidRPr="009E60B1">
        <w:t>Diretor Presidente</w:t>
      </w:r>
    </w:p>
    <w:sectPr w:rsidR="00324C7A" w:rsidRPr="009E60B1" w:rsidSect="00E15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19" w:rsidRDefault="00C45919" w:rsidP="008B4FDF">
      <w:r>
        <w:separator/>
      </w:r>
    </w:p>
  </w:endnote>
  <w:endnote w:type="continuationSeparator" w:id="0">
    <w:p w:rsidR="00C45919" w:rsidRDefault="00C45919" w:rsidP="008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D" w:rsidRDefault="00605B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93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905D83" w:rsidRDefault="00905D83">
            <w:pPr>
              <w:pStyle w:val="Rodap"/>
              <w:jc w:val="right"/>
            </w:pPr>
            <w:r>
              <w:t xml:space="preserve">Página </w:t>
            </w:r>
            <w:r w:rsidR="00D674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7441">
              <w:rPr>
                <w:b/>
                <w:sz w:val="24"/>
                <w:szCs w:val="24"/>
              </w:rPr>
              <w:fldChar w:fldCharType="separate"/>
            </w:r>
            <w:r w:rsidR="00D33D1A">
              <w:rPr>
                <w:b/>
                <w:noProof/>
              </w:rPr>
              <w:t>1</w:t>
            </w:r>
            <w:r w:rsidR="00D6744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674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7441">
              <w:rPr>
                <w:b/>
                <w:sz w:val="24"/>
                <w:szCs w:val="24"/>
              </w:rPr>
              <w:fldChar w:fldCharType="separate"/>
            </w:r>
            <w:r w:rsidR="00D33D1A">
              <w:rPr>
                <w:b/>
                <w:noProof/>
              </w:rPr>
              <w:t>1</w:t>
            </w:r>
            <w:r w:rsidR="00D6744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7E91" w:rsidRDefault="00007E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D" w:rsidRDefault="00605B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19" w:rsidRDefault="00C45919" w:rsidP="008B4FDF">
      <w:r>
        <w:separator/>
      </w:r>
    </w:p>
  </w:footnote>
  <w:footnote w:type="continuationSeparator" w:id="0">
    <w:p w:rsidR="00C45919" w:rsidRDefault="00C45919" w:rsidP="008B4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D" w:rsidRDefault="00605B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DF" w:rsidRDefault="00A8231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A37E5" wp14:editId="4B8F13BF">
              <wp:simplePos x="0" y="0"/>
              <wp:positionH relativeFrom="column">
                <wp:posOffset>-994514</wp:posOffset>
              </wp:positionH>
              <wp:positionV relativeFrom="paragraph">
                <wp:posOffset>74295</wp:posOffset>
              </wp:positionV>
              <wp:extent cx="914400" cy="1238442"/>
              <wp:effectExtent l="0" t="0" r="635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2384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31B" w:rsidRPr="00A8231B" w:rsidRDefault="00A8231B">
                          <w:r w:rsidRPr="00A8231B"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3532D420" wp14:editId="7A00B261">
                                <wp:extent cx="2641763" cy="1185279"/>
                                <wp:effectExtent l="0" t="0" r="635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000" r="47333" b="27506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645929" cy="11871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A37E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-78.3pt;margin-top:5.85pt;width:1in;height:97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" fillcolor="white [3201]" stroked="f" strokeweight=".5pt">
              <v:textbox>
                <w:txbxContent>
                  <w:p w:rsidR="00A8231B" w:rsidRPr="00A8231B" w:rsidRDefault="00A8231B">
                    <w:r w:rsidRPr="00A8231B"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3532D420" wp14:editId="7A00B261">
                          <wp:extent cx="2641763" cy="1185279"/>
                          <wp:effectExtent l="0" t="0" r="6350" b="0"/>
                          <wp:docPr id="5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m 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000" r="47333" b="27506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645929" cy="11871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13D23" w:rsidRDefault="00CF1B6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071292B8" wp14:editId="6E934288">
          <wp:simplePos x="0" y="0"/>
          <wp:positionH relativeFrom="column">
            <wp:posOffset>-1158240</wp:posOffset>
          </wp:positionH>
          <wp:positionV relativeFrom="paragraph">
            <wp:posOffset>13970</wp:posOffset>
          </wp:positionV>
          <wp:extent cx="7667625" cy="1361440"/>
          <wp:effectExtent l="19050" t="0" r="9525" b="0"/>
          <wp:wrapNone/>
          <wp:docPr id="2" name="Imagem 0" descr="cabeçario fol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rio folh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67625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3D23" w:rsidRDefault="000627B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6C4342" wp14:editId="2E5D0B60">
              <wp:simplePos x="0" y="0"/>
              <wp:positionH relativeFrom="column">
                <wp:posOffset>2439035</wp:posOffset>
              </wp:positionH>
              <wp:positionV relativeFrom="paragraph">
                <wp:posOffset>94615</wp:posOffset>
              </wp:positionV>
              <wp:extent cx="3831590" cy="8769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159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7B2" w:rsidRDefault="000627B2" w:rsidP="000627B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C4342" id="Text Box 3" o:spid="_x0000_s1027" type="#_x0000_t202" style="position:absolute;margin-left:192.05pt;margin-top:7.45pt;width:301.7pt;height:6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" stroked="f">
              <v:textbox>
                <w:txbxContent>
                  <w:p w:rsidR="000627B2" w:rsidRDefault="000627B2" w:rsidP="000627B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13D23" w:rsidRDefault="00A13D23" w:rsidP="00CF1B69">
    <w:pPr>
      <w:pStyle w:val="Cabealho"/>
      <w:ind w:left="-1701"/>
    </w:pPr>
  </w:p>
  <w:p w:rsidR="00A13D23" w:rsidRDefault="00A13D23">
    <w:pPr>
      <w:pStyle w:val="Cabealho"/>
    </w:pPr>
  </w:p>
  <w:p w:rsidR="00A13D23" w:rsidRDefault="00A13D23">
    <w:pPr>
      <w:pStyle w:val="Cabealho"/>
    </w:pPr>
  </w:p>
  <w:p w:rsidR="00A13D23" w:rsidRDefault="00A13D23">
    <w:pPr>
      <w:pStyle w:val="Cabealho"/>
    </w:pPr>
  </w:p>
  <w:p w:rsidR="00A13D23" w:rsidRDefault="00A13D23">
    <w:pPr>
      <w:pStyle w:val="Cabealho"/>
    </w:pPr>
  </w:p>
  <w:p w:rsidR="00A13D23" w:rsidRDefault="00A13D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D" w:rsidRDefault="00605B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17E07"/>
    <w:multiLevelType w:val="hybridMultilevel"/>
    <w:tmpl w:val="1E82C748"/>
    <w:lvl w:ilvl="0" w:tplc="A6745B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A6325"/>
    <w:multiLevelType w:val="multilevel"/>
    <w:tmpl w:val="A782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DF"/>
    <w:rsid w:val="00007E91"/>
    <w:rsid w:val="00050CAB"/>
    <w:rsid w:val="000627B2"/>
    <w:rsid w:val="000C0791"/>
    <w:rsid w:val="000C0E89"/>
    <w:rsid w:val="000C6A33"/>
    <w:rsid w:val="000F2CCE"/>
    <w:rsid w:val="00102B4E"/>
    <w:rsid w:val="00107910"/>
    <w:rsid w:val="00115C20"/>
    <w:rsid w:val="00135257"/>
    <w:rsid w:val="00143555"/>
    <w:rsid w:val="00173CB2"/>
    <w:rsid w:val="001921A0"/>
    <w:rsid w:val="001953E7"/>
    <w:rsid w:val="001A0F56"/>
    <w:rsid w:val="001B3093"/>
    <w:rsid w:val="001B7EBC"/>
    <w:rsid w:val="001E2C0A"/>
    <w:rsid w:val="001F09B3"/>
    <w:rsid w:val="0021102B"/>
    <w:rsid w:val="00213543"/>
    <w:rsid w:val="00221731"/>
    <w:rsid w:val="00236B84"/>
    <w:rsid w:val="002765CD"/>
    <w:rsid w:val="00283C26"/>
    <w:rsid w:val="002C5874"/>
    <w:rsid w:val="002D080F"/>
    <w:rsid w:val="002E4562"/>
    <w:rsid w:val="00307777"/>
    <w:rsid w:val="00324C7A"/>
    <w:rsid w:val="00340509"/>
    <w:rsid w:val="0034760C"/>
    <w:rsid w:val="00362FEF"/>
    <w:rsid w:val="00365085"/>
    <w:rsid w:val="003870DB"/>
    <w:rsid w:val="003B492E"/>
    <w:rsid w:val="003B5615"/>
    <w:rsid w:val="003E3267"/>
    <w:rsid w:val="003E41B2"/>
    <w:rsid w:val="004046BB"/>
    <w:rsid w:val="004058F8"/>
    <w:rsid w:val="00421020"/>
    <w:rsid w:val="0042283D"/>
    <w:rsid w:val="004331DE"/>
    <w:rsid w:val="00455D20"/>
    <w:rsid w:val="00473EF6"/>
    <w:rsid w:val="0049029A"/>
    <w:rsid w:val="004A0578"/>
    <w:rsid w:val="004A204B"/>
    <w:rsid w:val="004A6FDA"/>
    <w:rsid w:val="004B10F9"/>
    <w:rsid w:val="004B26A5"/>
    <w:rsid w:val="004B50B3"/>
    <w:rsid w:val="004E6142"/>
    <w:rsid w:val="00504DD1"/>
    <w:rsid w:val="0051676E"/>
    <w:rsid w:val="00525986"/>
    <w:rsid w:val="0052648E"/>
    <w:rsid w:val="00545BB7"/>
    <w:rsid w:val="00561010"/>
    <w:rsid w:val="005627C1"/>
    <w:rsid w:val="00567554"/>
    <w:rsid w:val="00571ECF"/>
    <w:rsid w:val="00572C5B"/>
    <w:rsid w:val="00576734"/>
    <w:rsid w:val="00582B21"/>
    <w:rsid w:val="0059450F"/>
    <w:rsid w:val="005A08BC"/>
    <w:rsid w:val="005B1C7A"/>
    <w:rsid w:val="005C5504"/>
    <w:rsid w:val="005E3470"/>
    <w:rsid w:val="00605BAD"/>
    <w:rsid w:val="00625016"/>
    <w:rsid w:val="00626475"/>
    <w:rsid w:val="00666F60"/>
    <w:rsid w:val="00690BD5"/>
    <w:rsid w:val="00694B08"/>
    <w:rsid w:val="006A36F2"/>
    <w:rsid w:val="006A75BC"/>
    <w:rsid w:val="006D103D"/>
    <w:rsid w:val="006F1EFE"/>
    <w:rsid w:val="006F22EB"/>
    <w:rsid w:val="00714B64"/>
    <w:rsid w:val="0072786B"/>
    <w:rsid w:val="0075398F"/>
    <w:rsid w:val="0076677E"/>
    <w:rsid w:val="00791422"/>
    <w:rsid w:val="007A55AF"/>
    <w:rsid w:val="007A5C94"/>
    <w:rsid w:val="007B6F69"/>
    <w:rsid w:val="007E18E8"/>
    <w:rsid w:val="007F1683"/>
    <w:rsid w:val="007F51F5"/>
    <w:rsid w:val="00803867"/>
    <w:rsid w:val="00832070"/>
    <w:rsid w:val="00841A04"/>
    <w:rsid w:val="00871576"/>
    <w:rsid w:val="00875BFD"/>
    <w:rsid w:val="008815D1"/>
    <w:rsid w:val="008B4FDF"/>
    <w:rsid w:val="008C63C0"/>
    <w:rsid w:val="008E0378"/>
    <w:rsid w:val="008E6106"/>
    <w:rsid w:val="008F237C"/>
    <w:rsid w:val="008F26C5"/>
    <w:rsid w:val="00902277"/>
    <w:rsid w:val="00905D83"/>
    <w:rsid w:val="00922C60"/>
    <w:rsid w:val="00953E2B"/>
    <w:rsid w:val="00960DBE"/>
    <w:rsid w:val="00965BE3"/>
    <w:rsid w:val="009667D5"/>
    <w:rsid w:val="00970B55"/>
    <w:rsid w:val="00972EFF"/>
    <w:rsid w:val="009B3EFB"/>
    <w:rsid w:val="009E1EF6"/>
    <w:rsid w:val="009E60B1"/>
    <w:rsid w:val="009F4D36"/>
    <w:rsid w:val="009F6C9F"/>
    <w:rsid w:val="00A04063"/>
    <w:rsid w:val="00A04DAB"/>
    <w:rsid w:val="00A13D23"/>
    <w:rsid w:val="00A16E7B"/>
    <w:rsid w:val="00A246EA"/>
    <w:rsid w:val="00A4542F"/>
    <w:rsid w:val="00A7168A"/>
    <w:rsid w:val="00A71800"/>
    <w:rsid w:val="00A8231B"/>
    <w:rsid w:val="00A939E8"/>
    <w:rsid w:val="00AC0779"/>
    <w:rsid w:val="00AD1A82"/>
    <w:rsid w:val="00B0089A"/>
    <w:rsid w:val="00B02F43"/>
    <w:rsid w:val="00B21FFB"/>
    <w:rsid w:val="00B24EBA"/>
    <w:rsid w:val="00B37612"/>
    <w:rsid w:val="00B575AB"/>
    <w:rsid w:val="00B64E96"/>
    <w:rsid w:val="00B85D66"/>
    <w:rsid w:val="00BA1A97"/>
    <w:rsid w:val="00BE1B67"/>
    <w:rsid w:val="00BF64DE"/>
    <w:rsid w:val="00C0718D"/>
    <w:rsid w:val="00C228C0"/>
    <w:rsid w:val="00C45919"/>
    <w:rsid w:val="00C6091A"/>
    <w:rsid w:val="00C61FAD"/>
    <w:rsid w:val="00C66F56"/>
    <w:rsid w:val="00C67F5B"/>
    <w:rsid w:val="00C92BE5"/>
    <w:rsid w:val="00CA7616"/>
    <w:rsid w:val="00CB3993"/>
    <w:rsid w:val="00CC279F"/>
    <w:rsid w:val="00CE6A70"/>
    <w:rsid w:val="00CF1B69"/>
    <w:rsid w:val="00D0559E"/>
    <w:rsid w:val="00D12B91"/>
    <w:rsid w:val="00D32BC5"/>
    <w:rsid w:val="00D33D1A"/>
    <w:rsid w:val="00D46DBE"/>
    <w:rsid w:val="00D67441"/>
    <w:rsid w:val="00D83188"/>
    <w:rsid w:val="00D8446E"/>
    <w:rsid w:val="00D90BBF"/>
    <w:rsid w:val="00DB2B78"/>
    <w:rsid w:val="00DC1369"/>
    <w:rsid w:val="00DC3E33"/>
    <w:rsid w:val="00DD4160"/>
    <w:rsid w:val="00DF0A98"/>
    <w:rsid w:val="00E151B0"/>
    <w:rsid w:val="00E232E5"/>
    <w:rsid w:val="00E42531"/>
    <w:rsid w:val="00E46B90"/>
    <w:rsid w:val="00E76744"/>
    <w:rsid w:val="00E901D9"/>
    <w:rsid w:val="00EB3277"/>
    <w:rsid w:val="00EB4CDB"/>
    <w:rsid w:val="00EE46AD"/>
    <w:rsid w:val="00EF5641"/>
    <w:rsid w:val="00EF70BE"/>
    <w:rsid w:val="00F04A28"/>
    <w:rsid w:val="00F05808"/>
    <w:rsid w:val="00F07547"/>
    <w:rsid w:val="00F175A4"/>
    <w:rsid w:val="00F23F40"/>
    <w:rsid w:val="00F50339"/>
    <w:rsid w:val="00F57739"/>
    <w:rsid w:val="00F85D44"/>
    <w:rsid w:val="00F91417"/>
    <w:rsid w:val="00F94AFE"/>
    <w:rsid w:val="00FB0C17"/>
    <w:rsid w:val="00FC432E"/>
    <w:rsid w:val="00FD172E"/>
    <w:rsid w:val="00FE34B5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CA12B-7E86-47BF-9546-7351804D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FDF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B4FDF"/>
  </w:style>
  <w:style w:type="paragraph" w:styleId="Rodap">
    <w:name w:val="footer"/>
    <w:basedOn w:val="Normal"/>
    <w:link w:val="RodapChar"/>
    <w:uiPriority w:val="99"/>
    <w:unhideWhenUsed/>
    <w:rsid w:val="008B4FDF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B4FDF"/>
  </w:style>
  <w:style w:type="paragraph" w:styleId="Textodebalo">
    <w:name w:val="Balloon Text"/>
    <w:basedOn w:val="Normal"/>
    <w:link w:val="TextodebaloChar"/>
    <w:uiPriority w:val="99"/>
    <w:semiHidden/>
    <w:unhideWhenUsed/>
    <w:rsid w:val="008B4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FD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D08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2D080F"/>
    <w:pPr>
      <w:spacing w:after="120"/>
    </w:pPr>
  </w:style>
  <w:style w:type="paragraph" w:customStyle="1" w:styleId="Ttulo31">
    <w:name w:val="Título 31"/>
    <w:basedOn w:val="Standard"/>
    <w:next w:val="Standard"/>
    <w:rsid w:val="002D080F"/>
    <w:pPr>
      <w:keepNext/>
      <w:outlineLvl w:val="2"/>
    </w:pPr>
    <w:rPr>
      <w:rFonts w:ascii="Tahoma" w:hAnsi="Tahoma" w:cs="Tahoma"/>
      <w:b/>
      <w:sz w:val="28"/>
    </w:rPr>
  </w:style>
  <w:style w:type="paragraph" w:styleId="SemEspaamento">
    <w:name w:val="No Spacing"/>
    <w:uiPriority w:val="1"/>
    <w:qFormat/>
    <w:rsid w:val="00DF0A9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815D1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6D103D"/>
  </w:style>
  <w:style w:type="table" w:styleId="Tabelacomgrade">
    <w:name w:val="Table Grid"/>
    <w:basedOn w:val="Tabelanormal"/>
    <w:uiPriority w:val="59"/>
    <w:rsid w:val="0071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FA657-392F-48CC-B439-AA12EEE2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Leandro Irigoite Loeblein</cp:lastModifiedBy>
  <cp:revision>4</cp:revision>
  <cp:lastPrinted>2015-08-28T14:26:00Z</cp:lastPrinted>
  <dcterms:created xsi:type="dcterms:W3CDTF">2015-08-28T14:29:00Z</dcterms:created>
  <dcterms:modified xsi:type="dcterms:W3CDTF">2015-08-31T15:01:00Z</dcterms:modified>
</cp:coreProperties>
</file>